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0BE1D" w14:textId="3D020265" w:rsidR="00ED3666" w:rsidRDefault="009C7299" w:rsidP="00C101DD">
      <w:pPr>
        <w:ind w:left="5664" w:right="-567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65239" wp14:editId="0E9D33F2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32F88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33D336CB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48E9E10A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4F6B078F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6523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0FD32F88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33D336CB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48E9E10A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4F6B078F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ED36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70CFD">
        <w:rPr>
          <w:rFonts w:ascii="Times New Roman" w:hAnsi="Times New Roman" w:cs="Times New Roman"/>
          <w:sz w:val="24"/>
          <w:szCs w:val="24"/>
        </w:rPr>
        <w:t xml:space="preserve"> </w:t>
      </w:r>
      <w:r w:rsidR="00170CFD" w:rsidRPr="00ED3666">
        <w:rPr>
          <w:rFonts w:ascii="Times New Roman" w:hAnsi="Times New Roman" w:cs="Times New Roman"/>
          <w:sz w:val="16"/>
          <w:szCs w:val="16"/>
        </w:rPr>
        <w:t>Naklo</w:t>
      </w:r>
      <w:r w:rsidR="00025FE2" w:rsidRPr="00ED3666">
        <w:rPr>
          <w:rFonts w:ascii="Times New Roman" w:hAnsi="Times New Roman" w:cs="Times New Roman"/>
          <w:sz w:val="16"/>
          <w:szCs w:val="16"/>
        </w:rPr>
        <w:t xml:space="preserve">, </w:t>
      </w:r>
      <w:r w:rsidR="00045511">
        <w:rPr>
          <w:rFonts w:ascii="Times New Roman" w:hAnsi="Times New Roman" w:cs="Times New Roman"/>
          <w:sz w:val="16"/>
          <w:szCs w:val="16"/>
        </w:rPr>
        <w:t>1</w:t>
      </w:r>
      <w:r w:rsidR="0055400D">
        <w:rPr>
          <w:rFonts w:ascii="Times New Roman" w:hAnsi="Times New Roman" w:cs="Times New Roman"/>
          <w:sz w:val="16"/>
          <w:szCs w:val="16"/>
        </w:rPr>
        <w:t>2</w:t>
      </w:r>
      <w:r w:rsidR="00ED3666" w:rsidRPr="00ED3666">
        <w:rPr>
          <w:rFonts w:ascii="Times New Roman" w:hAnsi="Times New Roman" w:cs="Times New Roman"/>
          <w:sz w:val="16"/>
          <w:szCs w:val="16"/>
        </w:rPr>
        <w:t xml:space="preserve">. </w:t>
      </w:r>
      <w:r w:rsidR="00045511">
        <w:rPr>
          <w:rFonts w:ascii="Times New Roman" w:hAnsi="Times New Roman" w:cs="Times New Roman"/>
          <w:sz w:val="16"/>
          <w:szCs w:val="16"/>
        </w:rPr>
        <w:t>9</w:t>
      </w:r>
      <w:r w:rsidR="00ED3666" w:rsidRPr="00ED3666">
        <w:rPr>
          <w:rFonts w:ascii="Times New Roman" w:hAnsi="Times New Roman" w:cs="Times New Roman"/>
          <w:sz w:val="16"/>
          <w:szCs w:val="16"/>
        </w:rPr>
        <w:t>. 202</w:t>
      </w:r>
      <w:r w:rsidR="00D77085">
        <w:rPr>
          <w:rFonts w:ascii="Times New Roman" w:hAnsi="Times New Roman" w:cs="Times New Roman"/>
          <w:sz w:val="16"/>
          <w:szCs w:val="16"/>
        </w:rPr>
        <w:t>4</w:t>
      </w:r>
      <w:r w:rsidR="00B369EE" w:rsidRPr="00ED3666">
        <w:rPr>
          <w:rFonts w:ascii="Times New Roman" w:hAnsi="Times New Roman" w:cs="Times New Roman"/>
          <w:sz w:val="16"/>
          <w:szCs w:val="16"/>
        </w:rPr>
        <w:br/>
      </w:r>
    </w:p>
    <w:p w14:paraId="54462703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Hlk135683286"/>
      <w:bookmarkStart w:id="1" w:name="_Hlk135685040"/>
    </w:p>
    <w:bookmarkEnd w:id="0"/>
    <w:bookmarkEnd w:id="1"/>
    <w:p w14:paraId="764F6116" w14:textId="0B425057" w:rsidR="00ED3666" w:rsidRPr="00ED3666" w:rsidRDefault="00625550" w:rsidP="00ED3666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contextualSpacing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>
        <w:rPr>
          <w:rFonts w:ascii="Arial" w:eastAsia="Calibri" w:hAnsi="Arial" w:cs="Arial"/>
          <w:b/>
          <w:sz w:val="20"/>
          <w:szCs w:val="20"/>
          <w:lang w:eastAsia="sl-SI"/>
        </w:rPr>
        <w:t xml:space="preserve">GLAVNI KUHAR V </w:t>
      </w:r>
      <w:r w:rsidR="007D31C9">
        <w:rPr>
          <w:rFonts w:ascii="Arial" w:eastAsia="Calibri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sl-SI"/>
        </w:rPr>
        <w:t>s poznavanjem dietetike</w:t>
      </w:r>
    </w:p>
    <w:p w14:paraId="5E4C9329" w14:textId="77193670" w:rsidR="00ED3666" w:rsidRPr="004672C9" w:rsidRDefault="00870E8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ED3666" w:rsidRPr="00ED3666">
        <w:rPr>
          <w:rFonts w:ascii="Arial" w:eastAsia="Times New Roman" w:hAnsi="Arial" w:cs="Arial"/>
          <w:sz w:val="20"/>
          <w:szCs w:val="20"/>
          <w:lang w:eastAsia="sl-SI"/>
        </w:rPr>
        <w:t>a določen čas</w:t>
      </w:r>
      <w:r w:rsidR="004672C9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ED3666" w:rsidRPr="00ED366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D3666" w:rsidRPr="004672C9">
        <w:rPr>
          <w:rFonts w:ascii="Arial" w:eastAsia="Times New Roman" w:hAnsi="Arial" w:cs="Arial"/>
          <w:bCs/>
          <w:sz w:val="20"/>
          <w:szCs w:val="20"/>
          <w:lang w:eastAsia="sl-SI"/>
        </w:rPr>
        <w:t>s polnim delovnim časom</w:t>
      </w:r>
    </w:p>
    <w:p w14:paraId="3AB663A3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2193298" w14:textId="77777777" w:rsidR="00ED3666" w:rsidRPr="00ED3666" w:rsidRDefault="00ED3666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D3666">
        <w:rPr>
          <w:rFonts w:ascii="Arial" w:eastAsia="Times New Roman" w:hAnsi="Arial" w:cs="Arial"/>
          <w:b/>
          <w:sz w:val="20"/>
          <w:szCs w:val="20"/>
          <w:lang w:eastAsia="sl-SI"/>
        </w:rPr>
        <w:t>POGOJI ZA ZASEDBO DELOVNEGA MESTA:</w:t>
      </w:r>
    </w:p>
    <w:p w14:paraId="2E560FF8" w14:textId="64899A53" w:rsidR="00B31A81" w:rsidRPr="008E2116" w:rsidRDefault="00B31A81" w:rsidP="008E2116">
      <w:pPr>
        <w:pStyle w:val="Odstavekseznam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E2116">
        <w:rPr>
          <w:rFonts w:ascii="Arial" w:eastAsia="Times New Roman" w:hAnsi="Arial" w:cs="Arial"/>
          <w:sz w:val="20"/>
          <w:szCs w:val="20"/>
          <w:lang w:eastAsia="sl-SI"/>
        </w:rPr>
        <w:t>srednje tehniško in drugo strokovno izobraževanje/srednja strokovna izobrazba ali srednje splošno izobraževanje/srednja splošna izobrazba</w:t>
      </w:r>
      <w:r w:rsidR="00352F22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024A9955" w14:textId="43E5317E" w:rsidR="00B31A81" w:rsidRDefault="00B31A81" w:rsidP="008E2116">
      <w:pPr>
        <w:pStyle w:val="Odstavekseznam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2116">
        <w:rPr>
          <w:rFonts w:ascii="Arial" w:eastAsia="Times New Roman" w:hAnsi="Arial" w:cs="Arial"/>
          <w:sz w:val="20"/>
          <w:szCs w:val="20"/>
          <w:lang w:eastAsia="sl-SI"/>
        </w:rPr>
        <w:t>znanje o higieni živil in načelih HACCP sistema,</w:t>
      </w:r>
    </w:p>
    <w:p w14:paraId="47DEAB2A" w14:textId="0DF23E9E" w:rsidR="008E2116" w:rsidRPr="008E2116" w:rsidRDefault="008E2116" w:rsidP="008E2116">
      <w:pPr>
        <w:pStyle w:val="Odstavekseznam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poznavanje dietetike</w:t>
      </w:r>
      <w:r w:rsidR="00352F22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F9FC657" w14:textId="77777777" w:rsidR="00625550" w:rsidRDefault="00625550" w:rsidP="00ED3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9C9AB2" w14:textId="7A0D9BEB" w:rsidR="004A23CD" w:rsidRPr="00C101DD" w:rsidRDefault="00625550" w:rsidP="006815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 w:rsidRPr="004A23C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OPIS DEL IN NALOG:</w:t>
      </w:r>
      <w:r w:rsidR="00681508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O</w:t>
      </w:r>
      <w:r w:rsidR="00C101DD">
        <w:rPr>
          <w:rFonts w:ascii="Arial" w:eastAsia="Times New Roman" w:hAnsi="Arial" w:cs="Arial"/>
          <w:sz w:val="20"/>
          <w:szCs w:val="20"/>
          <w:lang w:eastAsia="sl-SI"/>
        </w:rPr>
        <w:t>rganizacija dnevnega kuhanja obrokov po</w:t>
      </w:r>
      <w:r w:rsidR="00656C68">
        <w:rPr>
          <w:rFonts w:ascii="Arial" w:eastAsia="Times New Roman" w:hAnsi="Arial" w:cs="Arial"/>
          <w:sz w:val="20"/>
          <w:szCs w:val="20"/>
          <w:lang w:eastAsia="sl-SI"/>
        </w:rPr>
        <w:t xml:space="preserve"> jedilniku</w:t>
      </w:r>
      <w:r w:rsidR="00C101DD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68150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101DD">
        <w:rPr>
          <w:rFonts w:ascii="Arial" w:eastAsia="Times New Roman" w:hAnsi="Arial" w:cs="Arial"/>
          <w:sz w:val="20"/>
          <w:szCs w:val="20"/>
          <w:lang w:eastAsia="sl-SI"/>
        </w:rPr>
        <w:t>razporejanje dnevnih nalog delavcem kuhinje,</w:t>
      </w:r>
      <w:r w:rsidR="00681508">
        <w:rPr>
          <w:rFonts w:ascii="Arial" w:eastAsia="Times New Roman" w:hAnsi="Arial" w:cs="Arial"/>
          <w:sz w:val="20"/>
          <w:szCs w:val="20"/>
          <w:lang w:eastAsia="sl-SI"/>
        </w:rPr>
        <w:t xml:space="preserve"> s</w:t>
      </w:r>
      <w:r w:rsidR="00C101DD">
        <w:rPr>
          <w:rFonts w:ascii="Arial" w:eastAsia="Times New Roman" w:hAnsi="Arial" w:cs="Arial"/>
          <w:sz w:val="20"/>
          <w:szCs w:val="20"/>
          <w:lang w:eastAsia="sl-SI"/>
        </w:rPr>
        <w:t>krb za sprejemanje in ustrezno shranjevanje živil in drugega potrebnega materiala,</w:t>
      </w:r>
      <w:r w:rsidR="0068150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101DD">
        <w:rPr>
          <w:rFonts w:ascii="Arial" w:eastAsia="Times New Roman" w:hAnsi="Arial" w:cs="Arial"/>
          <w:sz w:val="20"/>
          <w:szCs w:val="20"/>
          <w:lang w:eastAsia="sl-SI"/>
        </w:rPr>
        <w:t>vodenje evidence o dnevno porabljenih živilih, izdanih obrokih in zalogah,</w:t>
      </w:r>
      <w:r w:rsidR="00681508">
        <w:rPr>
          <w:rFonts w:ascii="Arial" w:eastAsia="Times New Roman" w:hAnsi="Arial" w:cs="Arial"/>
          <w:sz w:val="20"/>
          <w:szCs w:val="20"/>
          <w:lang w:eastAsia="sl-SI"/>
        </w:rPr>
        <w:t xml:space="preserve"> s</w:t>
      </w:r>
      <w:r w:rsidRPr="00A16B05">
        <w:rPr>
          <w:rFonts w:ascii="Arial" w:eastAsia="Times New Roman" w:hAnsi="Arial" w:cs="Arial"/>
          <w:sz w:val="20"/>
          <w:szCs w:val="20"/>
          <w:lang w:eastAsia="sl-SI"/>
        </w:rPr>
        <w:t>amostojno pripravljanje hrane po jedilniku,</w:t>
      </w:r>
      <w:r w:rsidR="004A23C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81508">
        <w:rPr>
          <w:rFonts w:ascii="Arial" w:eastAsia="Times New Roman" w:hAnsi="Arial" w:cs="Arial"/>
          <w:sz w:val="20"/>
          <w:szCs w:val="20"/>
          <w:lang w:eastAsia="sl-SI"/>
        </w:rPr>
        <w:t>p</w:t>
      </w:r>
      <w:r w:rsidR="00352F22">
        <w:rPr>
          <w:rFonts w:ascii="Arial" w:eastAsia="Times New Roman" w:hAnsi="Arial" w:cs="Arial"/>
          <w:sz w:val="20"/>
          <w:szCs w:val="20"/>
          <w:lang w:eastAsia="sl-SI"/>
        </w:rPr>
        <w:t>oznavanje dietetike,</w:t>
      </w:r>
      <w:r w:rsidR="0068150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A23CD" w:rsidRPr="00231E77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vodenje, organiziranje in nadziranje dela v kuhinji</w:t>
      </w:r>
      <w:r w:rsidR="00316C97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in jedilnici</w:t>
      </w:r>
      <w:r w:rsidR="004A23CD" w:rsidRPr="00231E77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,</w:t>
      </w:r>
      <w:r w:rsidR="00681508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</w:t>
      </w:r>
      <w:r w:rsidR="00B31A81" w:rsidRPr="00231E77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priprava in postrežba hrane,</w:t>
      </w:r>
      <w:r w:rsidR="00681508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</w:t>
      </w:r>
      <w:r w:rsidR="00B31A81" w:rsidRPr="00B31A81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vzdrževanje reda in čistoče v kuhinji in spremljajočih prostorih kuhinje,</w:t>
      </w:r>
      <w:r w:rsidR="00681508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</w:t>
      </w:r>
      <w:r w:rsidR="00B31A81" w:rsidRPr="00B31A81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opravljanje drugih nalog s svojega delovnega področja, ki jih naroči nadrejeni</w:t>
      </w:r>
      <w:r w:rsidR="004A23CD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,</w:t>
      </w:r>
      <w:r w:rsidR="00681508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 </w:t>
      </w:r>
      <w:r w:rsidR="004A23CD" w:rsidRPr="00A16B05">
        <w:rPr>
          <w:rFonts w:ascii="Arial" w:eastAsia="Times New Roman" w:hAnsi="Arial" w:cs="Arial"/>
          <w:sz w:val="20"/>
          <w:szCs w:val="20"/>
          <w:lang w:eastAsia="sl-SI"/>
        </w:rPr>
        <w:t>izvajanje del in nalog v skladu z delovnim procesom</w:t>
      </w:r>
      <w:r w:rsidR="004A23CD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5D2D0DB" w14:textId="77777777" w:rsidR="00C101DD" w:rsidRDefault="00C101DD" w:rsidP="00C10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</w:p>
    <w:p w14:paraId="7F8B3A59" w14:textId="465E4B15" w:rsidR="00C101DD" w:rsidRPr="00C101DD" w:rsidRDefault="00D54F2A" w:rsidP="00C101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  <w:r w:rsidRPr="001C3BFB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sl-SI"/>
        </w:rPr>
        <w:t>DRUGO</w:t>
      </w:r>
      <w:r w:rsidR="00C101D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  <w:t>: timsko delo, organizacijske in vodstvene sposobnosti.</w:t>
      </w:r>
    </w:p>
    <w:p w14:paraId="052E0070" w14:textId="77777777" w:rsidR="00B31A81" w:rsidRPr="00B31A81" w:rsidRDefault="00B31A81" w:rsidP="00B31A8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sl-SI"/>
        </w:rPr>
      </w:pPr>
    </w:p>
    <w:p w14:paraId="11FEA947" w14:textId="77777777" w:rsidR="00ED3666" w:rsidRPr="00870E86" w:rsidRDefault="00ED3666" w:rsidP="00ED3666">
      <w:pPr>
        <w:spacing w:after="0"/>
        <w:jc w:val="both"/>
        <w:rPr>
          <w:rFonts w:ascii="Arial" w:eastAsia="Calibri" w:hAnsi="Arial" w:cs="Arial"/>
          <w:lang w:eastAsia="sl-SI"/>
        </w:rPr>
      </w:pPr>
    </w:p>
    <w:p w14:paraId="1BAC48FB" w14:textId="77777777" w:rsidR="00870E86" w:rsidRPr="000364F5" w:rsidRDefault="00870E86" w:rsidP="00870E86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2" w:name="_Hlk170989381"/>
      <w:r w:rsidRPr="000364F5">
        <w:rPr>
          <w:rFonts w:ascii="Arial" w:hAnsi="Arial" w:cs="Arial"/>
          <w:sz w:val="20"/>
          <w:szCs w:val="20"/>
        </w:rPr>
        <w:t xml:space="preserve">Pisne prijave z dokazili o izpolnjevanju pogojev, potrdilo iz kazenske evidence, ki ga izdaja Ministrstvo za pravosodje (Sektor za izvrševanje kazenskih sankcij, naročite ga lahko tudi po elektronski pošti na naslovu: </w:t>
      </w:r>
      <w:r w:rsidRPr="000364F5">
        <w:rPr>
          <w:rFonts w:ascii="Arial" w:hAnsi="Arial" w:cs="Arial"/>
          <w:color w:val="0000FF" w:themeColor="hyperlink"/>
          <w:sz w:val="20"/>
          <w:szCs w:val="20"/>
          <w:u w:val="single"/>
        </w:rPr>
        <w:t>http://www.mp.gov.si</w:t>
      </w:r>
      <w:r w:rsidRPr="000364F5">
        <w:rPr>
          <w:rFonts w:ascii="Arial" w:hAnsi="Arial" w:cs="Arial"/>
          <w:sz w:val="20"/>
          <w:szCs w:val="20"/>
        </w:rPr>
        <w:t>) in potrdilo sodišča, da oseba ni v kazenskem postopku oz. zoper njo ni vložena pravnomočna obtožnica, ki ga izdaja sodišče na območju prijavljenega prebivališča pošljite na naslov Biotehniški center Naklo, Strahinj 99, 4202 Naklo ali na mail: zaposlitev.bc@bc-naklo.si.</w:t>
      </w:r>
    </w:p>
    <w:bookmarkEnd w:id="2"/>
    <w:p w14:paraId="613D89E8" w14:textId="77777777" w:rsidR="00870E86" w:rsidRPr="00870E86" w:rsidRDefault="00870E86" w:rsidP="00870E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</w:p>
    <w:p w14:paraId="10E0801F" w14:textId="77777777" w:rsidR="00870E86" w:rsidRPr="00870E86" w:rsidRDefault="00870E86" w:rsidP="00870E8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E9A1AE" wp14:editId="0FEC47D0">
            <wp:extent cx="504825" cy="495300"/>
            <wp:effectExtent l="0" t="0" r="9525" b="0"/>
            <wp:docPr id="5" name="Slika 4" descr="stempi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pilj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FDBE3" w14:textId="707312E8" w:rsidR="00870E86" w:rsidRPr="00C101DD" w:rsidRDefault="00870E86" w:rsidP="00870E86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101DD">
        <w:rPr>
          <w:rFonts w:ascii="Arial" w:hAnsi="Arial" w:cs="Arial"/>
          <w:b/>
          <w:sz w:val="20"/>
          <w:szCs w:val="20"/>
        </w:rPr>
        <w:t xml:space="preserve">     </w:t>
      </w:r>
      <w:r w:rsidRPr="00C101DD">
        <w:rPr>
          <w:rFonts w:ascii="Arial" w:hAnsi="Arial" w:cs="Arial"/>
          <w:sz w:val="20"/>
          <w:szCs w:val="20"/>
        </w:rPr>
        <w:t>Dr. Marijan Pogačnik</w:t>
      </w:r>
    </w:p>
    <w:p w14:paraId="4794C2E8" w14:textId="2BBAB446" w:rsidR="00FC66F3" w:rsidRPr="00870E86" w:rsidRDefault="00870E86" w:rsidP="00870E86">
      <w:pPr>
        <w:rPr>
          <w:b/>
          <w:sz w:val="24"/>
          <w:szCs w:val="24"/>
        </w:rPr>
      </w:pPr>
      <w:r w:rsidRPr="00870E86">
        <w:rPr>
          <w:rFonts w:ascii="Arial" w:hAnsi="Arial" w:cs="Arial"/>
          <w:sz w:val="24"/>
          <w:szCs w:val="24"/>
        </w:rPr>
        <w:tab/>
      </w:r>
      <w:r w:rsidRPr="00870E86">
        <w:rPr>
          <w:rFonts w:ascii="Arial" w:hAnsi="Arial" w:cs="Arial"/>
          <w:sz w:val="24"/>
          <w:szCs w:val="24"/>
        </w:rPr>
        <w:tab/>
      </w:r>
      <w:r w:rsidRPr="00870E86">
        <w:rPr>
          <w:rFonts w:ascii="Arial" w:hAnsi="Arial" w:cs="Arial"/>
          <w:sz w:val="24"/>
          <w:szCs w:val="24"/>
        </w:rPr>
        <w:tab/>
      </w:r>
      <w:r w:rsidRPr="00870E86">
        <w:rPr>
          <w:rFonts w:ascii="Arial" w:hAnsi="Arial" w:cs="Arial"/>
          <w:sz w:val="24"/>
          <w:szCs w:val="24"/>
        </w:rPr>
        <w:tab/>
      </w:r>
      <w:r w:rsidRPr="00870E86">
        <w:rPr>
          <w:rFonts w:ascii="Arial" w:hAnsi="Arial" w:cs="Arial"/>
          <w:sz w:val="24"/>
          <w:szCs w:val="24"/>
        </w:rPr>
        <w:tab/>
      </w:r>
      <w:r w:rsidRPr="00870E86">
        <w:rPr>
          <w:rFonts w:ascii="Arial" w:hAnsi="Arial" w:cs="Arial"/>
          <w:sz w:val="24"/>
          <w:szCs w:val="24"/>
        </w:rPr>
        <w:tab/>
      </w:r>
      <w:r w:rsidRPr="00870E86">
        <w:rPr>
          <w:rFonts w:ascii="Arial" w:hAnsi="Arial" w:cs="Arial"/>
          <w:sz w:val="24"/>
          <w:szCs w:val="24"/>
        </w:rPr>
        <w:tab/>
      </w:r>
      <w:r w:rsidRPr="00870E86">
        <w:rPr>
          <w:rFonts w:ascii="Arial" w:hAnsi="Arial" w:cs="Arial"/>
          <w:sz w:val="24"/>
          <w:szCs w:val="24"/>
        </w:rPr>
        <w:tab/>
      </w:r>
      <w:r w:rsidRPr="00870E86">
        <w:rPr>
          <w:rFonts w:ascii="Arial" w:hAnsi="Arial" w:cs="Arial"/>
          <w:sz w:val="24"/>
          <w:szCs w:val="24"/>
        </w:rPr>
        <w:tab/>
      </w:r>
      <w:r w:rsidRPr="00C101DD">
        <w:rPr>
          <w:rFonts w:ascii="Arial" w:hAnsi="Arial" w:cs="Arial"/>
          <w:sz w:val="20"/>
          <w:szCs w:val="20"/>
        </w:rPr>
        <w:t xml:space="preserve">   Direktor</w:t>
      </w:r>
      <w:r w:rsidRPr="00C101DD">
        <w:rPr>
          <w:rFonts w:ascii="Arial" w:hAnsi="Arial" w:cs="Arial"/>
          <w:b/>
          <w:sz w:val="20"/>
          <w:szCs w:val="20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  <w:t xml:space="preserve">   </w:t>
      </w:r>
      <w:r w:rsidRPr="00870E86">
        <w:rPr>
          <w:rFonts w:ascii="Arial" w:hAnsi="Arial" w:cs="Arial"/>
          <w:b/>
          <w:sz w:val="24"/>
          <w:szCs w:val="24"/>
        </w:rPr>
        <w:tab/>
      </w:r>
      <w:r w:rsidRPr="00870E86">
        <w:rPr>
          <w:rFonts w:ascii="Arial" w:hAnsi="Arial" w:cs="Arial"/>
          <w:b/>
          <w:sz w:val="24"/>
          <w:szCs w:val="24"/>
        </w:rPr>
        <w:tab/>
      </w:r>
      <w:r w:rsidRPr="001B54E9">
        <w:rPr>
          <w:b/>
          <w:sz w:val="24"/>
          <w:szCs w:val="24"/>
        </w:rPr>
        <w:t xml:space="preserve">        </w:t>
      </w:r>
      <w:r w:rsidRPr="001B54E9">
        <w:rPr>
          <w:b/>
          <w:noProof/>
          <w:sz w:val="24"/>
          <w:szCs w:val="24"/>
        </w:rPr>
        <w:drawing>
          <wp:inline distT="0" distB="0" distL="0" distR="0" wp14:anchorId="768BB87F" wp14:editId="6931DA58">
            <wp:extent cx="1384935" cy="781050"/>
            <wp:effectExtent l="0" t="0" r="5715" b="0"/>
            <wp:docPr id="6" name="Slika 6" descr="podpis-direktor-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-direktor-nov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6F3" w:rsidRPr="00870E86" w:rsidSect="0022226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C7CD" w14:textId="77777777" w:rsidR="00EA6CDD" w:rsidRDefault="00EA6CDD" w:rsidP="00363D35">
      <w:pPr>
        <w:spacing w:after="0" w:line="240" w:lineRule="auto"/>
      </w:pPr>
      <w:r>
        <w:separator/>
      </w:r>
    </w:p>
  </w:endnote>
  <w:endnote w:type="continuationSeparator" w:id="0">
    <w:p w14:paraId="035AEE3E" w14:textId="77777777" w:rsidR="00EA6CDD" w:rsidRDefault="00EA6CDD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9163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2FB5F82" wp14:editId="608BDEE2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0F26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1EDC6346" wp14:editId="07D93E6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43B1A28" wp14:editId="5A67413A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C6EA2" w14:textId="77777777" w:rsidR="006802F6" w:rsidRDefault="006802F6">
    <w:pPr>
      <w:pStyle w:val="Noga"/>
      <w:jc w:val="center"/>
    </w:pPr>
  </w:p>
  <w:p w14:paraId="180D3DBB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F05F298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170CFD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32388BE2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960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384D9C3D" wp14:editId="146FB072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1BD0C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3AA9979" wp14:editId="32CE7F0A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6EC726F" wp14:editId="27EED0F6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9CE3B" w14:textId="77777777" w:rsidR="0022226A" w:rsidRDefault="0022226A" w:rsidP="0022226A">
    <w:pPr>
      <w:pStyle w:val="Noga"/>
      <w:jc w:val="center"/>
    </w:pPr>
  </w:p>
  <w:p w14:paraId="7039587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302CAEE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70CFD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D2FF6C8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7DF4C" w14:textId="77777777" w:rsidR="00EA6CDD" w:rsidRDefault="00EA6CDD" w:rsidP="00363D35">
      <w:pPr>
        <w:spacing w:after="0" w:line="240" w:lineRule="auto"/>
      </w:pPr>
      <w:r>
        <w:separator/>
      </w:r>
    </w:p>
  </w:footnote>
  <w:footnote w:type="continuationSeparator" w:id="0">
    <w:p w14:paraId="5BE7D63E" w14:textId="77777777" w:rsidR="00EA6CDD" w:rsidRDefault="00EA6CDD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B144" w14:textId="77777777" w:rsidR="007C147D" w:rsidRDefault="00000000">
    <w:pPr>
      <w:pStyle w:val="Glava"/>
    </w:pPr>
    <w:r>
      <w:rPr>
        <w:noProof/>
        <w:lang w:eastAsia="sl-SI"/>
      </w:rPr>
      <w:pict w14:anchorId="771A8F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106E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50FE3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3A4D630" wp14:editId="25B9C65B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5B73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463E3F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5D289DCD" wp14:editId="7A3AAEB7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01D1F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4D45"/>
    <w:multiLevelType w:val="hybridMultilevel"/>
    <w:tmpl w:val="489A8FAA"/>
    <w:lvl w:ilvl="0" w:tplc="6DB2CA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10A8"/>
    <w:multiLevelType w:val="hybridMultilevel"/>
    <w:tmpl w:val="80F83C50"/>
    <w:lvl w:ilvl="0" w:tplc="5BF65CF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3BFE"/>
    <w:multiLevelType w:val="multilevel"/>
    <w:tmpl w:val="897E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15E97"/>
    <w:multiLevelType w:val="multilevel"/>
    <w:tmpl w:val="3DA0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E6A"/>
    <w:multiLevelType w:val="hybridMultilevel"/>
    <w:tmpl w:val="0C7E9726"/>
    <w:lvl w:ilvl="0" w:tplc="6DB2CA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61DA8"/>
    <w:multiLevelType w:val="hybridMultilevel"/>
    <w:tmpl w:val="E422AC4A"/>
    <w:lvl w:ilvl="0" w:tplc="5BF65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D44B1"/>
    <w:multiLevelType w:val="hybridMultilevel"/>
    <w:tmpl w:val="EE5CC2A6"/>
    <w:lvl w:ilvl="0" w:tplc="1812B2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A1258"/>
    <w:multiLevelType w:val="hybridMultilevel"/>
    <w:tmpl w:val="386E5CB4"/>
    <w:lvl w:ilvl="0" w:tplc="FFEA4BF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C003E"/>
    <w:multiLevelType w:val="hybridMultilevel"/>
    <w:tmpl w:val="86A01034"/>
    <w:lvl w:ilvl="0" w:tplc="D054C85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3915830">
    <w:abstractNumId w:val="1"/>
  </w:num>
  <w:num w:numId="2" w16cid:durableId="1244145071">
    <w:abstractNumId w:val="5"/>
  </w:num>
  <w:num w:numId="3" w16cid:durableId="609120818">
    <w:abstractNumId w:val="7"/>
  </w:num>
  <w:num w:numId="4" w16cid:durableId="1363627246">
    <w:abstractNumId w:val="6"/>
  </w:num>
  <w:num w:numId="5" w16cid:durableId="903640744">
    <w:abstractNumId w:val="4"/>
  </w:num>
  <w:num w:numId="6" w16cid:durableId="1653827584">
    <w:abstractNumId w:val="0"/>
  </w:num>
  <w:num w:numId="7" w16cid:durableId="1059013614">
    <w:abstractNumId w:val="2"/>
  </w:num>
  <w:num w:numId="8" w16cid:durableId="43261056">
    <w:abstractNumId w:val="3"/>
  </w:num>
  <w:num w:numId="9" w16cid:durableId="1625117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108AB"/>
    <w:rsid w:val="000209CF"/>
    <w:rsid w:val="000222F5"/>
    <w:rsid w:val="00022C98"/>
    <w:rsid w:val="00025FE2"/>
    <w:rsid w:val="0002744B"/>
    <w:rsid w:val="000364F5"/>
    <w:rsid w:val="00040591"/>
    <w:rsid w:val="00045511"/>
    <w:rsid w:val="00075D7B"/>
    <w:rsid w:val="00094B92"/>
    <w:rsid w:val="000956EB"/>
    <w:rsid w:val="000B2343"/>
    <w:rsid w:val="000D209B"/>
    <w:rsid w:val="00101140"/>
    <w:rsid w:val="00132A4B"/>
    <w:rsid w:val="00170CFD"/>
    <w:rsid w:val="00173AD6"/>
    <w:rsid w:val="00193516"/>
    <w:rsid w:val="00194FA6"/>
    <w:rsid w:val="001C3BFB"/>
    <w:rsid w:val="001E2436"/>
    <w:rsid w:val="001F479A"/>
    <w:rsid w:val="001F773A"/>
    <w:rsid w:val="00211080"/>
    <w:rsid w:val="002155FC"/>
    <w:rsid w:val="0022226A"/>
    <w:rsid w:val="00231E77"/>
    <w:rsid w:val="00244BC0"/>
    <w:rsid w:val="002459D5"/>
    <w:rsid w:val="00245EC2"/>
    <w:rsid w:val="00246517"/>
    <w:rsid w:val="002747CB"/>
    <w:rsid w:val="002B643B"/>
    <w:rsid w:val="002C086B"/>
    <w:rsid w:val="002C24D1"/>
    <w:rsid w:val="00305201"/>
    <w:rsid w:val="00315AC9"/>
    <w:rsid w:val="00316C97"/>
    <w:rsid w:val="00352F22"/>
    <w:rsid w:val="0035345C"/>
    <w:rsid w:val="00363D35"/>
    <w:rsid w:val="00364237"/>
    <w:rsid w:val="0037752D"/>
    <w:rsid w:val="003C0CFA"/>
    <w:rsid w:val="003C1228"/>
    <w:rsid w:val="00402E3C"/>
    <w:rsid w:val="00424523"/>
    <w:rsid w:val="0043664E"/>
    <w:rsid w:val="0043745D"/>
    <w:rsid w:val="00445E9A"/>
    <w:rsid w:val="004672C9"/>
    <w:rsid w:val="00467757"/>
    <w:rsid w:val="00474CDE"/>
    <w:rsid w:val="00495631"/>
    <w:rsid w:val="004A23CD"/>
    <w:rsid w:val="004A55BE"/>
    <w:rsid w:val="004C501D"/>
    <w:rsid w:val="004E02CD"/>
    <w:rsid w:val="004F48D7"/>
    <w:rsid w:val="0051180E"/>
    <w:rsid w:val="005257BB"/>
    <w:rsid w:val="0055400D"/>
    <w:rsid w:val="005726C6"/>
    <w:rsid w:val="00584C2D"/>
    <w:rsid w:val="005A3F5E"/>
    <w:rsid w:val="005C6C6B"/>
    <w:rsid w:val="005D041B"/>
    <w:rsid w:val="005E16A1"/>
    <w:rsid w:val="005F365D"/>
    <w:rsid w:val="00614166"/>
    <w:rsid w:val="00624639"/>
    <w:rsid w:val="00625550"/>
    <w:rsid w:val="00656C68"/>
    <w:rsid w:val="00671B11"/>
    <w:rsid w:val="006802F6"/>
    <w:rsid w:val="00681508"/>
    <w:rsid w:val="006C1060"/>
    <w:rsid w:val="006D41FE"/>
    <w:rsid w:val="006E7BED"/>
    <w:rsid w:val="00703057"/>
    <w:rsid w:val="00721851"/>
    <w:rsid w:val="00737474"/>
    <w:rsid w:val="0074732D"/>
    <w:rsid w:val="00753F4F"/>
    <w:rsid w:val="0077276F"/>
    <w:rsid w:val="00780AA3"/>
    <w:rsid w:val="007C147D"/>
    <w:rsid w:val="007D31C9"/>
    <w:rsid w:val="007F3CFD"/>
    <w:rsid w:val="00810F8A"/>
    <w:rsid w:val="008117CD"/>
    <w:rsid w:val="00870E86"/>
    <w:rsid w:val="00880D76"/>
    <w:rsid w:val="008A0B2D"/>
    <w:rsid w:val="008A6FB1"/>
    <w:rsid w:val="008C2F43"/>
    <w:rsid w:val="008E2116"/>
    <w:rsid w:val="008E5241"/>
    <w:rsid w:val="00946628"/>
    <w:rsid w:val="00950D08"/>
    <w:rsid w:val="0095454A"/>
    <w:rsid w:val="00962F5B"/>
    <w:rsid w:val="00967050"/>
    <w:rsid w:val="00975504"/>
    <w:rsid w:val="009972B3"/>
    <w:rsid w:val="009A0D7C"/>
    <w:rsid w:val="009A4ACA"/>
    <w:rsid w:val="009C257A"/>
    <w:rsid w:val="009C7299"/>
    <w:rsid w:val="009E7D58"/>
    <w:rsid w:val="00A019B1"/>
    <w:rsid w:val="00A06933"/>
    <w:rsid w:val="00A07723"/>
    <w:rsid w:val="00A16B05"/>
    <w:rsid w:val="00A5764E"/>
    <w:rsid w:val="00A65BDB"/>
    <w:rsid w:val="00AD478E"/>
    <w:rsid w:val="00B05222"/>
    <w:rsid w:val="00B07495"/>
    <w:rsid w:val="00B31A81"/>
    <w:rsid w:val="00B369EE"/>
    <w:rsid w:val="00B5413A"/>
    <w:rsid w:val="00B54B37"/>
    <w:rsid w:val="00B862E7"/>
    <w:rsid w:val="00BA6340"/>
    <w:rsid w:val="00BA696A"/>
    <w:rsid w:val="00BB4ABD"/>
    <w:rsid w:val="00BD2A2C"/>
    <w:rsid w:val="00BF1005"/>
    <w:rsid w:val="00C101DD"/>
    <w:rsid w:val="00C1343A"/>
    <w:rsid w:val="00C146E4"/>
    <w:rsid w:val="00C27C45"/>
    <w:rsid w:val="00C44E58"/>
    <w:rsid w:val="00C543E7"/>
    <w:rsid w:val="00C54C78"/>
    <w:rsid w:val="00C56104"/>
    <w:rsid w:val="00C73909"/>
    <w:rsid w:val="00C74BAD"/>
    <w:rsid w:val="00C86A98"/>
    <w:rsid w:val="00C91961"/>
    <w:rsid w:val="00C9604F"/>
    <w:rsid w:val="00C970C3"/>
    <w:rsid w:val="00CA465C"/>
    <w:rsid w:val="00CB25F5"/>
    <w:rsid w:val="00CC7968"/>
    <w:rsid w:val="00CD1B5E"/>
    <w:rsid w:val="00CD2248"/>
    <w:rsid w:val="00CF0070"/>
    <w:rsid w:val="00D073FA"/>
    <w:rsid w:val="00D1494D"/>
    <w:rsid w:val="00D422FB"/>
    <w:rsid w:val="00D426C6"/>
    <w:rsid w:val="00D54F2A"/>
    <w:rsid w:val="00D64F11"/>
    <w:rsid w:val="00D77085"/>
    <w:rsid w:val="00DA0284"/>
    <w:rsid w:val="00DC0023"/>
    <w:rsid w:val="00DC2CB0"/>
    <w:rsid w:val="00DD332F"/>
    <w:rsid w:val="00DE0BC2"/>
    <w:rsid w:val="00DE57E2"/>
    <w:rsid w:val="00DF0A42"/>
    <w:rsid w:val="00DF42D4"/>
    <w:rsid w:val="00DF78A3"/>
    <w:rsid w:val="00E07EB8"/>
    <w:rsid w:val="00E14755"/>
    <w:rsid w:val="00E3738A"/>
    <w:rsid w:val="00E563A2"/>
    <w:rsid w:val="00E62383"/>
    <w:rsid w:val="00EA6CDD"/>
    <w:rsid w:val="00EB06E8"/>
    <w:rsid w:val="00EB2A88"/>
    <w:rsid w:val="00ED3666"/>
    <w:rsid w:val="00F15847"/>
    <w:rsid w:val="00F21B76"/>
    <w:rsid w:val="00F25887"/>
    <w:rsid w:val="00F37B44"/>
    <w:rsid w:val="00FC0F1A"/>
    <w:rsid w:val="00FC66F3"/>
    <w:rsid w:val="00FD4D2F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4EC0D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45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7EAC-E9B3-430B-99A1-7BA52DF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Neža Krasovec</cp:lastModifiedBy>
  <cp:revision>28</cp:revision>
  <cp:lastPrinted>2024-09-12T06:09:00Z</cp:lastPrinted>
  <dcterms:created xsi:type="dcterms:W3CDTF">2024-08-26T12:05:00Z</dcterms:created>
  <dcterms:modified xsi:type="dcterms:W3CDTF">2024-09-12T06:46:00Z</dcterms:modified>
</cp:coreProperties>
</file>